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27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b/>
                <w:bCs/>
                <w:color w:val="000000"/>
              </w:rPr>
              <w:t>Warning: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Step size shows no improvement.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WARNING: PROC NLIN failed to converge.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 (Not Converged)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0.087634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PPC(Reaction)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1.511E33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152.4325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-0.0140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-0.00700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0.7981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19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(approximate) Hessian is singular.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26"/>
        <w:gridCol w:w="9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0.00849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0.0645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-0.1187</w:t>
            </w: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1.9361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3.661E33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-7.22E33</w:t>
            </w: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7.221E33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2039323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3.387E35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-6.68E35</w:t>
            </w: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6.681E35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1801327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37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4679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-0.0719852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0.0719782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-0.0719852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-1.0000000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0.0719782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0.611111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8.787E-7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9.569E-6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4.95E-11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158.5526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12.7192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4.2397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5.13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158.6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0.8258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171.3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-0.2952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0.1180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-0.5280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0.6421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0.1640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6.3457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5.0165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-3.5488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16.2402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8.0902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6.1481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-4.0363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20.2166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-0.6203655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0.5250757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0.5395150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-0.6203655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0.0423872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0.0309367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0.5250757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0.0423872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0.9812362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0.5395150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0.0309367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0.9812362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0.133333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6.898E-6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9.52E-11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196.2475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93.4968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31.1656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37.32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196.2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0.8351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289.7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-0.4294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0.0744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-0.5761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1.6122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1.2846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1.9398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124.0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45.7165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33.8915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151.5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55.8893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41.3470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261.6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-0.3939803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0.2686795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0.2685956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-0.3939803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0.3915057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0.3950427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0.2686795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0.3915057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0.9989013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0.2685956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0.3950427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0.9989013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194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92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53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152.41851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0.78973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152.41851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123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0.88867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12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1.39636E-16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123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6.364172E17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1102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1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Model is not full rank. Least-squares solutions for the parameters are not unique. Some statistics will be misleading. A reported DF of 0 or B means that the estimate is biased.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62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96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4421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following paramet</w:t>
            </w:r>
            <w:r>
              <w:rPr>
                <w:rFonts w:ascii="Times" w:hAnsi="Times" w:cs="Times"/>
                <w:color w:val="000000"/>
              </w:rPr>
              <w:t>ers have been set to 0, since the variables are a linear combination of other variables as shown.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71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 =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0.00849 * Intercept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232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885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6" w:name="IDX25"/>
            <w:bookmarkEnd w:id="2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2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B</w:t>
            </w:r>
          </w:p>
        </w:tc>
        <w:tc>
          <w:tcPr>
            <w:tcW w:w="12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1.39636E-16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0.06380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23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35"/>
          <w:footerReference w:type="default" r:id="rId3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0.28438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0.28438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0.35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94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76.52172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0.81406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76.80610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0.90225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0.24251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372.04904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0.11177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0.23960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0.47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0.54255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0.91794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0.5559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7"/>
          <w:footerReference w:type="default" r:id="rId3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  <w:sectPr w:rsidR="00000000">
          <w:headerReference w:type="default" r:id="rId42"/>
          <w:footerReference w:type="default" r:id="rId43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5.94327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5.94327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5.47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82.54379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1.08610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77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88.48706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1.04216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0.88072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118.33074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</w:pPr>
    </w:p>
    <w:p w:rsidR="00000000" w:rsidRDefault="00E4421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0.15293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0.33275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0.85071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0.36367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2.34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4421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0.0220</w:t>
            </w:r>
          </w:p>
        </w:tc>
      </w:tr>
    </w:tbl>
    <w:p w:rsidR="00000000" w:rsidRDefault="00E4421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4"/>
          <w:footerReference w:type="default" r:id="rId4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</w:p>
    <w:p w:rsidR="00000000" w:rsidRDefault="00E44218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49"/>
      <w:footerReference w:type="default" r:id="rId50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4218">
      <w:r>
        <w:separator/>
      </w:r>
    </w:p>
  </w:endnote>
  <w:endnote w:type="continuationSeparator" w:id="0">
    <w:p w:rsidR="00000000" w:rsidRDefault="00E4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4218">
      <w:r>
        <w:separator/>
      </w:r>
    </w:p>
  </w:footnote>
  <w:footnote w:type="continuationSeparator" w:id="0">
    <w:p w:rsidR="00000000" w:rsidRDefault="00E4421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C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03:37:13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03:37:13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17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C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C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4421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4421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4421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03:37:13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03:37:13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4421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03:37:13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218"/>
    <w:rsid w:val="00E4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12.emf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header" Target="header15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50" Type="http://schemas.openxmlformats.org/officeDocument/2006/relationships/footer" Target="footer15.xml"/><Relationship Id="rId51" Type="http://schemas.openxmlformats.org/officeDocument/2006/relationships/fontTable" Target="fontTable.xml"/><Relationship Id="rId5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9" Type="http://schemas.openxmlformats.org/officeDocument/2006/relationships/header" Target="header2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header" Target="header11.xml"/><Relationship Id="rId36" Type="http://schemas.openxmlformats.org/officeDocument/2006/relationships/footer" Target="footer1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37" Type="http://schemas.openxmlformats.org/officeDocument/2006/relationships/header" Target="header12.xml"/><Relationship Id="rId38" Type="http://schemas.openxmlformats.org/officeDocument/2006/relationships/footer" Target="footer12.xml"/><Relationship Id="rId39" Type="http://schemas.openxmlformats.org/officeDocument/2006/relationships/image" Target="media/image9.emf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header" Target="header13.xml"/><Relationship Id="rId43" Type="http://schemas.openxmlformats.org/officeDocument/2006/relationships/footer" Target="footer13.xml"/><Relationship Id="rId44" Type="http://schemas.openxmlformats.org/officeDocument/2006/relationships/header" Target="header14.xml"/><Relationship Id="rId4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696</Words>
  <Characters>3971</Characters>
  <Application>Microsoft Macintosh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2023-07-17T13:46:00Z</dcterms:created>
  <dcterms:modified xsi:type="dcterms:W3CDTF">2023-07-17T13:46:00Z</dcterms:modified>
</cp:coreProperties>
</file>